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  <w:b/>
          <w:bCs/>
        </w:rPr>
        <w:t>KLAUZULA INFORMACYJNA</w:t>
      </w:r>
      <w:r>
        <w:rPr>
          <w:rFonts w:cs="Calibri" w:cstheme="minorHAnsi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dotycząca przetwarzania danych osobowych </w:t>
        <w:br/>
        <w:t>w ramach realizacji postępowania w sprawie ustalenia prawa do dodatku osłonowego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„RODO’, informujemy, że:</w:t>
      </w:r>
    </w:p>
    <w:p>
      <w:pPr>
        <w:pStyle w:val="Normal"/>
        <w:spacing w:lineRule="auto" w:line="240" w:before="12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284" w:hanging="284"/>
        <w:jc w:val="both"/>
        <w:rPr>
          <w:rFonts w:eastAsia="Calibri" w:cs="Calibri" w:cstheme="minorHAnsi"/>
        </w:rPr>
      </w:pPr>
      <w:r>
        <w:rPr>
          <w:rFonts w:cs="Calibri" w:cstheme="minorHAnsi"/>
        </w:rPr>
        <w:t xml:space="preserve">Administratorem Pani/Pana danych osobowych jest: </w:t>
      </w:r>
      <w:r>
        <w:rPr>
          <w:rFonts w:eastAsia="Calibri" w:cs="Calibri" w:cstheme="minorHAnsi"/>
        </w:rPr>
        <w:t xml:space="preserve">Miejski Ośrodek Pomocy Społecznej w Limanowej ul. Kilińskiego 11 w Limanowej, tel. 18 3371 310. 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284" w:hanging="284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Administrator wyznaczył Inspektora Ochrony Danych, z którym może się Pani/Pan skontaktować w sprawie przetwarzania danych osobowych </w:t>
      </w:r>
      <w:r>
        <w:rPr>
          <w:rFonts w:cs="Calibri" w:cstheme="minorHAnsi"/>
        </w:rPr>
        <w:t xml:space="preserve">na adres e-mail </w:t>
      </w:r>
      <w:hyperlink r:id="rId2">
        <w:r>
          <w:rPr>
            <w:rStyle w:val="Czeinternetowe"/>
            <w:rFonts w:eastAsia="Calibri" w:cs="Calibri" w:cstheme="minorHAnsi"/>
            <w:color w:val="auto"/>
          </w:rPr>
          <w:t>iod@miastolimanowa.pl</w:t>
        </w:r>
      </w:hyperlink>
      <w:r>
        <w:rPr>
          <w:rFonts w:eastAsia="Calibri" w:cs="Calibri" w:cstheme="minorHAnsi"/>
        </w:rPr>
        <w:t xml:space="preserve"> lub pisemnie na adres Administratora.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>Przetwarzanie Pani/Pana danych osobowych odbywa się w celu prowadzenia postępowania w sprawie ustalenia prawa do dodatku osłonowego oraz wypełnienia obowiązku prawnego ciążącego na Administratorze.</w:t>
      </w:r>
      <w:bookmarkStart w:id="0" w:name="_Hlk40250184"/>
      <w:bookmarkEnd w:id="0"/>
    </w:p>
    <w:p>
      <w:pPr>
        <w:pStyle w:val="ListParagraph"/>
        <w:numPr>
          <w:ilvl w:val="0"/>
          <w:numId w:val="1"/>
        </w:numPr>
        <w:spacing w:lineRule="auto" w:line="240" w:before="120" w:after="0"/>
        <w:ind w:left="284" w:hanging="284"/>
        <w:jc w:val="both"/>
        <w:rPr>
          <w:rFonts w:cs="Calibri" w:cstheme="minorHAnsi"/>
          <w:shd w:fill="FFFFFF" w:val="clear"/>
        </w:rPr>
      </w:pPr>
      <w:r>
        <w:rPr>
          <w:rFonts w:cs="Calibri" w:cstheme="minorHAnsi"/>
          <w:shd w:fill="FFFFFF" w:val="clear"/>
        </w:rPr>
        <w:t>Podstawą prawną przetwarzania Pani/Pana danych osobowych jest art. 6 ust. 1 lit. c RODO oraz art. 9 ust. 2 lit. b RODO – dotyczy przetwarzania Pani/Pana danych osobowych, gdy jest to niezbędne do wykonania obowiązków prawnych ciążących na MOPS w szczególności w zakresie ustalenia prawa do dodatku osłonowego oraz wydawania decyzji, zaświadczeń i informacji w tym zakresie.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Odbiorcami Pani/Pana danych osobowych będą podmioty uprawnione do uzyskania danych osobowych na podstawie przepisów prawa a także mogą to być podmioty którym dane będą niezbędne do realizacji zadań zleconych na podstawie umów powierzenia przetwarzania danych zawartych z MOPS. 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>Pani/Pana dane osobowe przechowywane będą przez okres niezbędny do realizacji celów określonych w pkt 2 a po tym czasie, w celu ich archiwizacji, przez okres wskazany w przepisach prawa (w szczególności ustawy z dnia 14 lipca 1983 r. o narodowym zasobie archiwalnym i archiwach), w tym w obowiązującej w MOPS instrukcji kancelaryjnej.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związku z przetwarzaniem danych osobowych przysługują Pani/Panu, z wyjątkami zastrzeżonymi przepisami prawa, następujące uprawnienia:</w:t>
      </w:r>
    </w:p>
    <w:p>
      <w:pPr>
        <w:pStyle w:val="NormalWeb"/>
        <w:numPr>
          <w:ilvl w:val="0"/>
          <w:numId w:val="2"/>
        </w:numPr>
        <w:spacing w:beforeAutospacing="0" w:before="12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prawo dostępu do treści danych osobowych, w tym prawo do uzyskania kopii tych danych;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prawo do żądania sprostowania danych osobowych w przypadku występujących w nich nieprawidłowości;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prawo do żądania ograniczenia przetwarzania danych osobowych.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>Przysługuje Pani/Panu prawo wniesienia skargi do organu nadzorczego właściwego w sprawach ochrony danych osobowych, którym jest Prezes Urzędu Ochrony Danych Osobowych z siedzibą, ul. Stawki 2, 00-193 Warszawa w sytuacji, gdy Pani/Pan uzna, że przetwarzanie danych osobowych narusza przepisy RODO.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>Podanie danych osobowych jest niezbędne do realizacji postępowania w sprawie ustalenia prawa do dodatku osłonowego oraz wypełnienia obowiązku prawnego ciążącego na Administratorze. Brak podania danych osobowych uniemożliwi rozpatrzenie wniosku.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>Pani/Pana dane osobowe nie podlegają zautomatyzowanemu podejmowaniu decyzji, w tym nie podlegają profilowaniu, o którym mowa w art. 22 ust. 1 i 4 RODO.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e3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e3d"/>
    <w:rPr/>
  </w:style>
  <w:style w:type="character" w:styleId="Czeinternetowe">
    <w:name w:val="Łącze internetowe"/>
    <w:basedOn w:val="DefaultParagraphFont"/>
    <w:uiPriority w:val="99"/>
    <w:unhideWhenUsed/>
    <w:rsid w:val="005926ee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16c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416c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416c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d177f8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31e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1e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a08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416c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416c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iastolimanow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LibreOffice/7.1.0.3$Windows_X86_64 LibreOffice_project/f6099ecf3d29644b5008cc8f48f42f4a40986e4c</Application>
  <AppVersion>15.0000</AppVersion>
  <Pages>1</Pages>
  <Words>440</Words>
  <Characters>2719</Characters>
  <CharactersWithSpaces>3135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2022-01-05T08:05:00Z</dcterms:created>
  <dc:creator>kkozicka</dc:creator>
  <dc:description/>
  <dc:language>pl-PL</dc:language>
  <cp:lastModifiedBy/>
  <cp:lastPrinted>2022-01-05T11:26:52Z</cp:lastPrinted>
  <dcterms:modified xsi:type="dcterms:W3CDTF">2022-01-05T11:29:55Z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