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768F" w14:textId="449880D4" w:rsidR="00C823DA" w:rsidRPr="0022159D" w:rsidRDefault="00C823DA" w:rsidP="0022159D">
      <w:pPr>
        <w:keepNext/>
        <w:jc w:val="center"/>
        <w:outlineLvl w:val="3"/>
        <w:rPr>
          <w:rFonts w:ascii="Verdana" w:hAnsi="Verdana"/>
          <w:b/>
          <w:bCs/>
          <w:sz w:val="20"/>
          <w:szCs w:val="16"/>
        </w:rPr>
      </w:pPr>
      <w:r>
        <w:rPr>
          <w:rFonts w:ascii="Verdana" w:hAnsi="Verdana"/>
          <w:b/>
          <w:sz w:val="20"/>
        </w:rPr>
        <w:t xml:space="preserve">SZCZEGÓŁOWE INFORMACJE DOTYCZĄCE PRZETWARZANIA </w:t>
      </w:r>
      <w:r>
        <w:rPr>
          <w:rFonts w:ascii="Verdana" w:hAnsi="Verdana"/>
          <w:b/>
          <w:sz w:val="20"/>
        </w:rPr>
        <w:br/>
        <w:t xml:space="preserve">TWOICH DANYCH OSOBOWYCH PRZEZ </w:t>
      </w:r>
      <w:bookmarkStart w:id="0" w:name="_Ref484508921"/>
      <w:r w:rsidR="00613D18">
        <w:rPr>
          <w:rFonts w:ascii="Verdana" w:hAnsi="Verdana"/>
          <w:b/>
          <w:sz w:val="20"/>
        </w:rPr>
        <w:t>MIASTO LIMANOWA</w:t>
      </w:r>
    </w:p>
    <w:p w14:paraId="291FFAA9" w14:textId="60745D8A" w:rsidR="00C823DA" w:rsidRPr="00C823DA" w:rsidRDefault="00C823DA" w:rsidP="00C823DA">
      <w:pPr>
        <w:pStyle w:val="Tekstblokowy"/>
        <w:ind w:left="-540" w:right="-470"/>
        <w:rPr>
          <w:sz w:val="18"/>
          <w:szCs w:val="16"/>
        </w:rPr>
      </w:pPr>
      <w:r>
        <w:rPr>
          <w:sz w:val="18"/>
        </w:rPr>
        <w:t xml:space="preserve">Niniejszą informację otrzymałeś w związku z obowiązkami określonymi w art. 13 </w:t>
      </w:r>
      <w:r>
        <w:rPr>
          <w:sz w:val="18"/>
        </w:rPr>
        <w:br/>
        <w:t xml:space="preserve">rozporządzenia Parlamentu Europejskiego i Rady (UE) 2016/679 z dnia 27 kwietnia 2016 r. </w:t>
      </w:r>
      <w:r>
        <w:rPr>
          <w:sz w:val="18"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C823DA">
        <w:rPr>
          <w:rFonts w:ascii="Arial" w:hAnsi="Arial" w:cs="Arial"/>
          <w:sz w:val="21"/>
          <w:szCs w:val="21"/>
        </w:rPr>
        <w:t xml:space="preserve"> </w:t>
      </w:r>
      <w:r w:rsidRPr="00C823DA">
        <w:rPr>
          <w:rFonts w:cs="Arial"/>
          <w:sz w:val="20"/>
        </w:rPr>
        <w:t>(Dziennik</w:t>
      </w:r>
      <w:r w:rsidRPr="00C823DA">
        <w:rPr>
          <w:sz w:val="20"/>
        </w:rPr>
        <w:t xml:space="preserve"> </w:t>
      </w:r>
      <w:r w:rsidRPr="00C823DA">
        <w:rPr>
          <w:rFonts w:cs="Arial"/>
          <w:sz w:val="20"/>
        </w:rPr>
        <w:t>Urzędowy Unii Europejskiej z dnia 04 maja 2016 r. L 119/1)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855"/>
      </w:tblGrid>
      <w:tr w:rsidR="00C823DA" w14:paraId="0E32B3C4" w14:textId="77777777" w:rsidTr="0025598A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14:paraId="4ADFFE7C" w14:textId="77777777" w:rsidR="00C823DA" w:rsidRDefault="00C823DA" w:rsidP="0025598A">
            <w:pPr>
              <w:pStyle w:val="Nagwek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podstawowe dotyczące przetwarzania Twoich danych osobowych</w:t>
            </w:r>
          </w:p>
        </w:tc>
      </w:tr>
      <w:tr w:rsidR="00C823DA" w14:paraId="107FEF2F" w14:textId="77777777" w:rsidTr="0025598A">
        <w:trPr>
          <w:cantSplit/>
          <w:trHeight w:val="45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14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Administrator Danych Osobowych (ADO)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E018" w14:textId="58ECD194" w:rsidR="00C823DA" w:rsidRPr="00201DC3" w:rsidRDefault="00201DC3" w:rsidP="00201DC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201DC3">
              <w:rPr>
                <w:rFonts w:ascii="Verdana" w:hAnsi="Verdana" w:cs="Arial"/>
                <w:sz w:val="18"/>
                <w:szCs w:val="18"/>
              </w:rPr>
              <w:t xml:space="preserve">Administratorem Twoich danych osobowych w Urzędzie </w:t>
            </w:r>
            <w:r>
              <w:rPr>
                <w:rFonts w:ascii="Verdana" w:hAnsi="Verdana" w:cs="Arial"/>
                <w:sz w:val="18"/>
                <w:szCs w:val="18"/>
              </w:rPr>
              <w:t>Miasta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Limanowa jest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Burmistrz Miasta Limanowa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z siedzibą w Limanowej (dalej: my).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Możesz się z nami skontaktować w następujący sposób: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listownie na adres: 34-600 Limanowa, ul. </w:t>
            </w:r>
            <w:r>
              <w:rPr>
                <w:rFonts w:ascii="Verdana" w:hAnsi="Verdana" w:cs="Arial"/>
                <w:sz w:val="18"/>
                <w:szCs w:val="18"/>
              </w:rPr>
              <w:t>Jana Pawła II 9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• przez e-mail: sekretariat@</w:t>
            </w:r>
            <w:r>
              <w:rPr>
                <w:rFonts w:ascii="Verdana" w:hAnsi="Verdana" w:cs="Arial"/>
                <w:sz w:val="18"/>
                <w:szCs w:val="18"/>
              </w:rPr>
              <w:t>miastolimanowa.pl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telefonicznie: 18 33 </w:t>
            </w:r>
            <w:r w:rsidR="0022159D">
              <w:rPr>
                <w:rFonts w:ascii="Verdana" w:hAnsi="Verdana" w:cs="Arial"/>
                <w:sz w:val="18"/>
                <w:szCs w:val="18"/>
              </w:rPr>
              <w:t>72 252</w:t>
            </w:r>
          </w:p>
        </w:tc>
      </w:tr>
      <w:tr w:rsidR="00C823DA" w14:paraId="30E8BDDA" w14:textId="77777777" w:rsidTr="0025598A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9839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463" w14:textId="77777777" w:rsidR="00C823DA" w:rsidRDefault="00C823DA" w:rsidP="0025598A">
            <w:pPr>
              <w:rPr>
                <w:rFonts w:ascii="Verdana" w:hAnsi="Verdana"/>
                <w:sz w:val="18"/>
                <w:lang w:val="cs-CZ"/>
              </w:rPr>
            </w:pPr>
          </w:p>
        </w:tc>
      </w:tr>
      <w:tr w:rsidR="00C823DA" w14:paraId="603393FF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D66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 xml:space="preserve">Inspektor Ochrony Danych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F01" w14:textId="1164AEA2" w:rsidR="00C823DA" w:rsidRPr="00201DC3" w:rsidRDefault="00201DC3" w:rsidP="00201DC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201DC3">
              <w:rPr>
                <w:rFonts w:ascii="Verdana" w:hAnsi="Verdana" w:cs="Arial"/>
                <w:sz w:val="18"/>
                <w:szCs w:val="18"/>
              </w:rPr>
              <w:t xml:space="preserve">Wyznaczyliśmy Inspektora Ochrony Danych. </w:t>
            </w:r>
            <w:r w:rsidR="0022159D" w:rsidRPr="00201DC3">
              <w:rPr>
                <w:rFonts w:ascii="Verdana" w:hAnsi="Verdana" w:cs="Arial"/>
                <w:sz w:val="18"/>
                <w:szCs w:val="18"/>
              </w:rPr>
              <w:t>Inspektor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to Osoba, z którą możesz się</w:t>
            </w:r>
            <w:r w:rsidR="002215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01DC3">
              <w:rPr>
                <w:rFonts w:ascii="Verdana" w:hAnsi="Verdana" w:cs="Arial"/>
                <w:sz w:val="18"/>
                <w:szCs w:val="18"/>
              </w:rPr>
              <w:t>kontaktować ze wszystkich sprawach dotyczących przetwarzania Twoich danych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osobowych oraz korzystania z przysługujących Ci praw związanych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z przetwarzaniem danych. Możesz się z nim kontaktować w następujący sposób: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listownie na adres: 34-600 Limanowa, ul. </w:t>
            </w:r>
            <w:r w:rsidR="0022159D">
              <w:rPr>
                <w:rFonts w:ascii="Verdana" w:hAnsi="Verdana" w:cs="Arial"/>
                <w:sz w:val="18"/>
                <w:szCs w:val="18"/>
              </w:rPr>
              <w:t>Jana Pawła II 9</w:t>
            </w:r>
            <w:r w:rsidRPr="00201DC3">
              <w:rPr>
                <w:rFonts w:ascii="Verdana" w:hAnsi="Verdana" w:cs="Arial"/>
                <w:sz w:val="18"/>
                <w:szCs w:val="18"/>
              </w:rPr>
              <w:t>, umieszczając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dopisek „Do Inspektora ochrony danych“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• przez e-mail: iod@</w:t>
            </w:r>
            <w:r w:rsidR="0022159D">
              <w:rPr>
                <w:rFonts w:ascii="Verdana" w:hAnsi="Verdana" w:cs="Arial"/>
                <w:sz w:val="18"/>
                <w:szCs w:val="18"/>
              </w:rPr>
              <w:t>miasto.</w:t>
            </w:r>
            <w:r w:rsidRPr="00201DC3">
              <w:rPr>
                <w:rFonts w:ascii="Verdana" w:hAnsi="Verdana" w:cs="Arial"/>
                <w:sz w:val="18"/>
                <w:szCs w:val="18"/>
              </w:rPr>
              <w:t>limanowa</w:t>
            </w:r>
            <w:r w:rsidR="0022159D">
              <w:rPr>
                <w:rFonts w:ascii="Verdana" w:hAnsi="Verdana" w:cs="Arial"/>
                <w:sz w:val="18"/>
                <w:szCs w:val="18"/>
              </w:rPr>
              <w:t>.pl</w:t>
            </w:r>
          </w:p>
        </w:tc>
      </w:tr>
      <w:tr w:rsidR="00C823DA" w14:paraId="6CD8AF1D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50A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Cele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705" w14:textId="2E18DD78" w:rsidR="00C823DA" w:rsidRPr="00C823DA" w:rsidRDefault="00C823DA" w:rsidP="00C823DA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C823DA">
              <w:rPr>
                <w:rFonts w:ascii="Verdana" w:hAnsi="Verdana" w:cstheme="minorHAnsi"/>
                <w:sz w:val="18"/>
                <w:szCs w:val="18"/>
              </w:rPr>
              <w:t>Będziemy przetwarzać Twoje dane osobowe aby: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udzielenia zezwoleń na sprzedaż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wygasania zezwoleń na sprzedaż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cofnięcia zezwoleń na sprzedaż napojów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dokonania zgłoszonych zmian stanu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faktycznego i prawnego w stosunku do danych zawartych w zezwoleniu na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sprzedaż 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postępowania w zakresie kontroli przestrzegania zasad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i warunków korzystania z zezwoleń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weryfikację danych zawartych w oświadczeniu o wartości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sprzedaży napojów alkoholowych.</w:t>
            </w:r>
          </w:p>
        </w:tc>
      </w:tr>
      <w:tr w:rsidR="00C823DA" w14:paraId="0EAE8D2B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37F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Podstawa prawna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51A3" w14:textId="2A961AAC" w:rsidR="00C823DA" w:rsidRDefault="00C823DA" w:rsidP="0025598A">
            <w:pPr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Będziemy przetwarzać Twoje dane osobowe na podstawie przepisów prawa, tj. ustawy z dnia 26 października 1982 r. o wychowaniu w trzeźwości  i przeciwdziałaniu alkoholizmowi, i ustawy z dnia 14 czerwca 1960. Kodeks postępowania administracyjnego.</w:t>
            </w:r>
          </w:p>
        </w:tc>
      </w:tr>
      <w:tr w:rsidR="00C823DA" w14:paraId="7F878EEE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1E1" w14:textId="77777777" w:rsidR="00C823DA" w:rsidRDefault="00C823DA" w:rsidP="0025598A">
            <w:pPr>
              <w:rPr>
                <w:rFonts w:ascii="Verdana" w:hAnsi="Verdana"/>
                <w:b/>
                <w:sz w:val="18"/>
                <w:highlight w:val="yellow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Okres przechowywania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AB9D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highlight w:val="yellow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 zakończeniem postępowania sądowo-administracyjnego prawomocnym wyrokiem.</w:t>
            </w:r>
          </w:p>
        </w:tc>
      </w:tr>
      <w:tr w:rsidR="00C823DA" w14:paraId="2C47939A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4C0E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Odbiorcy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77D8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Twoje dane zostaną udostępnione podmiotom upoważnionym na podstawie przepisów prawa. Dodatkowe dane mogą być dostępne dla usługodawców wykonujących zadania na zlecenie Administratora w ramach świadczenia usług serwisu, rozwoju i utrzymania systemów informatycznych.</w:t>
            </w:r>
          </w:p>
        </w:tc>
      </w:tr>
      <w:tr w:rsidR="00C823DA" w14:paraId="364625BF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57A2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Twoje prawa związane z przetwarzaniem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FC8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Przysługują Ci następujące prawa związane z przetwarzaniem danych osobowych:</w:t>
            </w:r>
          </w:p>
          <w:p w14:paraId="51403B89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dostępu do Twoich danych osobowych</w:t>
            </w:r>
          </w:p>
          <w:p w14:paraId="2838D33C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żądania sprostowania Twoich danych osobowych</w:t>
            </w:r>
          </w:p>
          <w:p w14:paraId="270C5DD2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żądania uzupełnienia niekompletnych danych osobowych</w:t>
            </w:r>
          </w:p>
          <w:p w14:paraId="2077FD89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do żądania ograniczenia Twoich danych osobowych</w:t>
            </w:r>
          </w:p>
        </w:tc>
      </w:tr>
      <w:tr w:rsidR="00C823DA" w14:paraId="47C06CE3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3F9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Prawo wniesienia skargi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B27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3C1E1283" w14:textId="77777777" w:rsidR="00C823DA" w:rsidRDefault="00C823DA" w:rsidP="00C823DA">
      <w:pPr>
        <w:ind w:left="180"/>
        <w:jc w:val="both"/>
        <w:rPr>
          <w:rFonts w:ascii="Verdana" w:hAnsi="Verdana"/>
          <w:b/>
          <w:bCs/>
          <w:sz w:val="16"/>
        </w:rPr>
      </w:pPr>
    </w:p>
    <w:p w14:paraId="68B90175" w14:textId="77777777" w:rsidR="00C823DA" w:rsidRDefault="00C823DA" w:rsidP="00C823DA">
      <w:pPr>
        <w:ind w:left="180"/>
        <w:jc w:val="both"/>
        <w:rPr>
          <w:rFonts w:ascii="Verdana" w:eastAsia="Arial Unicode MS" w:hAnsi="Verdana"/>
          <w:sz w:val="10"/>
        </w:rPr>
      </w:pPr>
    </w:p>
    <w:p w14:paraId="660468F2" w14:textId="192934B2" w:rsidR="00C823DA" w:rsidRPr="0022159D" w:rsidRDefault="00C823DA" w:rsidP="0022159D">
      <w:pPr>
        <w:spacing w:line="276" w:lineRule="auto"/>
        <w:ind w:left="180"/>
        <w:jc w:val="both"/>
        <w:rPr>
          <w:rFonts w:ascii="Verdana" w:hAnsi="Verdana"/>
          <w:sz w:val="16"/>
        </w:rPr>
      </w:pPr>
    </w:p>
    <w:p w14:paraId="523AE9CC" w14:textId="77777777" w:rsidR="00C823DA" w:rsidRDefault="00C823DA" w:rsidP="00C823DA">
      <w:pPr>
        <w:keepNext/>
        <w:spacing w:line="360" w:lineRule="auto"/>
        <w:ind w:left="2832" w:right="-518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.................................................................................................</w:t>
      </w:r>
    </w:p>
    <w:p w14:paraId="478D62A7" w14:textId="0AF51E10" w:rsidR="008727C3" w:rsidRPr="0022159D" w:rsidRDefault="00C823DA" w:rsidP="0022159D">
      <w:pPr>
        <w:spacing w:line="360" w:lineRule="auto"/>
        <w:ind w:right="-518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sectPr w:rsidR="008727C3" w:rsidRPr="0022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E"/>
    <w:rsid w:val="000E453E"/>
    <w:rsid w:val="00201DC3"/>
    <w:rsid w:val="0022159D"/>
    <w:rsid w:val="00613D18"/>
    <w:rsid w:val="008727C3"/>
    <w:rsid w:val="00C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D3A"/>
  <w15:chartTrackingRefBased/>
  <w15:docId w15:val="{7AF3CFA1-6B18-4030-8BD0-CBCF41D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3DA"/>
    <w:pPr>
      <w:keepNext/>
      <w:outlineLvl w:val="2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23DA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C823DA"/>
    <w:pPr>
      <w:ind w:left="-360" w:right="-650"/>
      <w:jc w:val="both"/>
    </w:pPr>
    <w:rPr>
      <w:rFonts w:ascii="Verdana" w:hAnsi="Verdana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Putiatycka</dc:creator>
  <cp:keywords/>
  <dc:description/>
  <cp:lastModifiedBy>Maria Putiatycka</cp:lastModifiedBy>
  <cp:revision>4</cp:revision>
  <dcterms:created xsi:type="dcterms:W3CDTF">2021-12-29T10:48:00Z</dcterms:created>
  <dcterms:modified xsi:type="dcterms:W3CDTF">2021-12-31T09:12:00Z</dcterms:modified>
</cp:coreProperties>
</file>